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C3" w:rsidRDefault="00E827DF">
      <w:pPr>
        <w:pStyle w:val="Bodytext40"/>
        <w:spacing w:before="200"/>
        <w:ind w:firstLine="140"/>
        <w:rPr>
          <w:sz w:val="32"/>
          <w:szCs w:val="32"/>
        </w:rPr>
      </w:pPr>
      <w:r>
        <w:t>附件</w:t>
      </w:r>
      <w:r>
        <w:rPr>
          <w:rFonts w:ascii="Times New Roman" w:eastAsia="Times New Roman" w:hAnsi="Times New Roman" w:cs="Times New Roman"/>
          <w:sz w:val="32"/>
          <w:szCs w:val="32"/>
        </w:rPr>
        <w:t>1</w:t>
      </w:r>
    </w:p>
    <w:p w:rsidR="007964C3" w:rsidRDefault="00E827DF">
      <w:pPr>
        <w:pStyle w:val="Heading210"/>
        <w:keepNext/>
        <w:keepLines/>
        <w:spacing w:after="300"/>
      </w:pPr>
      <w:bookmarkStart w:id="0" w:name="bookmark16"/>
      <w:bookmarkStart w:id="1" w:name="bookmark17"/>
      <w:bookmarkStart w:id="2" w:name="bookmark18"/>
      <w:r>
        <w:t>安全生产专项整治重点排查表</w:t>
      </w:r>
      <w:bookmarkEnd w:id="0"/>
      <w:bookmarkEnd w:id="1"/>
      <w:bookmarkEnd w:id="2"/>
    </w:p>
    <w:tbl>
      <w:tblPr>
        <w:tblW w:w="10625" w:type="dxa"/>
        <w:jc w:val="center"/>
        <w:tblInd w:w="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2"/>
        <w:gridCol w:w="612"/>
        <w:gridCol w:w="1492"/>
        <w:gridCol w:w="8069"/>
      </w:tblGrid>
      <w:tr w:rsidR="00E677B8" w:rsidTr="00E677B8">
        <w:trPr>
          <w:trHeight w:hRule="exact" w:val="662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7B8" w:rsidRDefault="00E677B8">
            <w:pPr>
              <w:pStyle w:val="Other10"/>
              <w:spacing w:line="197" w:lineRule="exact"/>
              <w:jc w:val="center"/>
            </w:pPr>
            <w:r>
              <w:rPr>
                <w:color w:val="000000"/>
              </w:rPr>
              <w:t>序 号</w:t>
            </w:r>
          </w:p>
        </w:tc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94DAF">
            <w:pPr>
              <w:pStyle w:val="Other10"/>
              <w:jc w:val="center"/>
            </w:pPr>
            <w:r w:rsidRPr="00E94DAF">
              <w:rPr>
                <w:noProof/>
                <w:color w:val="000000"/>
                <w:lang w:val="en-US" w:eastAsia="zh-CN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07.45pt;margin-top:.55pt;width:.75pt;height:361.5pt;flip:x;z-index:251658240;mso-position-horizontal-relative:text;mso-position-vertical-relative:text" o:connectortype="straight"/>
              </w:pict>
            </w:r>
            <w:r w:rsidR="00E677B8">
              <w:rPr>
                <w:color w:val="000000"/>
              </w:rPr>
              <w:t>排查内容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ind w:firstLine="2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>
            <w:pPr>
              <w:pStyle w:val="Other10"/>
              <w:spacing w:line="315" w:lineRule="exact"/>
              <w:ind w:left="160" w:firstLine="20"/>
              <w:jc w:val="both"/>
            </w:pPr>
            <w:r>
              <w:rPr>
                <w:color w:val="000000"/>
              </w:rPr>
              <w:t>办 公 场 所 安 全 保 卫 方 面</w:t>
            </w:r>
          </w:p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办公区门岗和重点部位值守、目标警戒、日常巡防等人防措施是否落实。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ind w:firstLine="2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重要部位、进出通道口是否采取高清视频监控、门禁等技防措施。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ind w:firstLine="2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办公区、办公楼、机要保密室、财务室、档案室等重点部位是否按规定采取物防措施。</w:t>
            </w:r>
          </w:p>
        </w:tc>
      </w:tr>
      <w:tr w:rsidR="00E677B8" w:rsidTr="009B0B46">
        <w:trPr>
          <w:trHeight w:hRule="exact" w:val="322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ind w:firstLine="2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办公区反恐、消防、防汛等应急处置措施方案是否到位，是否定期开展各类联动演练。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ind w:firstLine="2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外来人员、车辆进入办公区是否落实查验手续。</w:t>
            </w:r>
          </w:p>
        </w:tc>
      </w:tr>
      <w:tr w:rsidR="00E677B8" w:rsidTr="009B0B46">
        <w:trPr>
          <w:trHeight w:hRule="exact" w:val="322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ind w:firstLine="2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办公区是否存在消防通道长期关闭、对外无法打开的问题。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办公楼是否存在大门夜间上锁、无人值守等问题。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办公区是否按规定配备应急防护、灭火等器材。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办公区是否违规存放易燃、易爆等违禁物品。</w:t>
            </w:r>
          </w:p>
        </w:tc>
      </w:tr>
      <w:tr w:rsidR="00E677B8" w:rsidTr="009B0B46">
        <w:trPr>
          <w:trHeight w:hRule="exact" w:val="322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对办公区安保是否建立完善的制度体系、网格化防控治理体系。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对办公区内工作人员安全教育培训是否到位。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合同用工是否落实背景审查。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7B8" w:rsidRDefault="00E677B8">
            <w:pPr>
              <w:pStyle w:val="Other10"/>
              <w:spacing w:line="315" w:lineRule="exact"/>
              <w:ind w:left="160" w:firstLine="2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房 地 产 使 用 管</w:t>
            </w:r>
          </w:p>
          <w:p w:rsidR="00E677B8" w:rsidRDefault="00E677B8">
            <w:pPr>
              <w:pStyle w:val="Other10"/>
              <w:spacing w:line="315" w:lineRule="exact"/>
              <w:ind w:left="160" w:firstLine="20"/>
              <w:jc w:val="both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理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spacing w:line="322" w:lineRule="exact"/>
              <w:jc w:val="center"/>
            </w:pPr>
            <w:r>
              <w:t>建筑物安全</w:t>
            </w:r>
          </w:p>
        </w:tc>
        <w:tc>
          <w:tcPr>
            <w:tcW w:w="8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建筑物、构筑物是否有沉降、墙体开裂现象。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有无擅自搭建违章建筑物、构筑物，私自装修、改变房屋结构及使用性质等情况。</w:t>
            </w:r>
          </w:p>
        </w:tc>
      </w:tr>
      <w:tr w:rsidR="00E677B8" w:rsidTr="009B0B46">
        <w:trPr>
          <w:trHeight w:hRule="exact" w:val="322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大楼幕墙玻璃、外墙贴砖、室内吊顶是否有破损、脱落情况。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大楼指示牌、广告牌悬挂是否规范、牢固。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院落内、房前屋后是否存在有安全隐患的树木、其他建筑物和构筑物。</w:t>
            </w:r>
          </w:p>
        </w:tc>
      </w:tr>
      <w:tr w:rsidR="00E677B8" w:rsidTr="009B0B46">
        <w:trPr>
          <w:trHeight w:hRule="exact" w:val="322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消防通道管理是否符合要求，消防标志是否规范清晰。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房间内物品堆放是否符合消防要求。</w:t>
            </w:r>
          </w:p>
        </w:tc>
      </w:tr>
      <w:tr w:rsidR="00E677B8" w:rsidTr="009B0B46">
        <w:trPr>
          <w:trHeight w:hRule="exact" w:val="341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空置房屋是否落实断水、断电、断气。</w:t>
            </w:r>
          </w:p>
        </w:tc>
      </w:tr>
    </w:tbl>
    <w:p w:rsidR="007964C3" w:rsidRDefault="00E827DF">
      <w:pPr>
        <w:spacing w:line="1" w:lineRule="exact"/>
        <w:rPr>
          <w:sz w:val="2"/>
          <w:szCs w:val="2"/>
          <w:lang w:eastAsia="zh-CN"/>
        </w:rPr>
      </w:pPr>
      <w:r>
        <w:rPr>
          <w:lang w:eastAsia="zh-CN"/>
        </w:rPr>
        <w:br w:type="page"/>
      </w:r>
    </w:p>
    <w:tbl>
      <w:tblPr>
        <w:tblW w:w="106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610"/>
        <w:gridCol w:w="1498"/>
        <w:gridCol w:w="8026"/>
      </w:tblGrid>
      <w:tr w:rsidR="00E677B8" w:rsidTr="009B0B46">
        <w:trPr>
          <w:trHeight w:hRule="exact" w:val="3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94DAF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noProof/>
                <w:lang w:val="en-US" w:eastAsia="zh-CN" w:bidi="ar-SA"/>
              </w:rPr>
              <w:lastRenderedPageBreak/>
              <w:pict>
                <v:shape id="_x0000_s1043" type="#_x0000_t32" style="position:absolute;left:0;text-align:left;margin-left:20.85pt;margin-top:-.15pt;width:31.5pt;height:0;z-index:251669504" o:connectortype="straight"/>
              </w:pict>
            </w:r>
            <w:r w:rsidR="00527ACB">
              <w:rPr>
                <w:rFonts w:hint="eastAsia"/>
                <w:lang w:eastAsia="zh-CN"/>
              </w:rPr>
              <w:t>21</w:t>
            </w:r>
          </w:p>
        </w:tc>
        <w:tc>
          <w:tcPr>
            <w:tcW w:w="61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Pr="00E677B8" w:rsidRDefault="00E677B8" w:rsidP="00E677B8">
            <w:pPr>
              <w:pStyle w:val="Other10"/>
              <w:spacing w:line="315" w:lineRule="exact"/>
              <w:ind w:left="160" w:firstLine="20"/>
              <w:jc w:val="both"/>
              <w:rPr>
                <w:color w:val="000000"/>
                <w:lang w:eastAsia="zh-CN"/>
              </w:rPr>
            </w:pPr>
            <w:r w:rsidRPr="00E677B8">
              <w:rPr>
                <w:rFonts w:hint="eastAsia"/>
                <w:color w:val="000000"/>
                <w:lang w:eastAsia="zh-CN"/>
              </w:rPr>
              <w:t>方</w:t>
            </w:r>
          </w:p>
          <w:p w:rsidR="00E677B8" w:rsidRPr="00E677B8" w:rsidRDefault="00E677B8" w:rsidP="00E677B8">
            <w:pPr>
              <w:pStyle w:val="Other10"/>
              <w:spacing w:line="315" w:lineRule="exact"/>
              <w:ind w:left="160" w:firstLine="20"/>
              <w:jc w:val="both"/>
              <w:rPr>
                <w:color w:val="000000"/>
                <w:lang w:eastAsia="zh-CN"/>
              </w:rPr>
            </w:pPr>
            <w:r w:rsidRPr="00E677B8">
              <w:rPr>
                <w:rFonts w:hint="eastAsia"/>
                <w:color w:val="000000"/>
                <w:lang w:eastAsia="zh-CN"/>
              </w:rPr>
              <w:t>面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spacing w:line="312" w:lineRule="exact"/>
              <w:jc w:val="center"/>
            </w:pPr>
            <w:r>
              <w:t>老旧危房及文物建筑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94DAF" w:rsidP="009B0B46">
            <w:pPr>
              <w:pStyle w:val="Other10"/>
              <w:jc w:val="both"/>
            </w:pPr>
            <w:r>
              <w:rPr>
                <w:noProof/>
                <w:lang w:val="en-US" w:eastAsia="zh-CN" w:bidi="ar-SA"/>
              </w:rPr>
              <w:pict>
                <v:shape id="_x0000_s1031" type="#_x0000_t32" style="position:absolute;left:0;text-align:left;margin-left:400.4pt;margin-top:-.15pt;width:.75pt;height:375.75pt;z-index:251663360;mso-position-horizontal-relative:text;mso-position-vertical-relative:text" o:connectortype="straight"/>
              </w:pict>
            </w:r>
            <w:r w:rsidR="00E677B8">
              <w:t>老旧危房、文物建筑是否落实定期安全检测，是否按规定使用和保护。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22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危房是否采取有效加固措施。</w:t>
            </w:r>
          </w:p>
        </w:tc>
      </w:tr>
      <w:tr w:rsidR="00E677B8" w:rsidTr="009B0B46">
        <w:trPr>
          <w:trHeight w:hRule="exact" w:val="32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23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建筑物是否存在漏水、渗水、下水不畅等安全隐患。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老旧危房和文物建筑木质梁柱是否采取防白蚁、防腐蚀等措施。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25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>
            <w:pPr>
              <w:pStyle w:val="Other10"/>
              <w:spacing w:line="315" w:lineRule="exact"/>
              <w:ind w:left="160" w:firstLine="20"/>
              <w:jc w:val="both"/>
            </w:pPr>
            <w:r>
              <w:rPr>
                <w:color w:val="000000"/>
              </w:rPr>
              <w:t>公 务 用 车 使 用 管 理 方 面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spacing w:line="307" w:lineRule="exact"/>
              <w:jc w:val="center"/>
            </w:pPr>
            <w:r>
              <w:rPr>
                <w:color w:val="000000"/>
              </w:rPr>
              <w:t>公务用车运行管理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公务用车是否按规定落实年检、保险等制度要求。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26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公务用车是否按规定落实</w:t>
            </w:r>
            <w:r>
              <w:rPr>
                <w:lang w:val="zh-CN" w:eastAsia="zh-CN" w:bidi="zh-CN"/>
              </w:rPr>
              <w:t>“三化”要</w:t>
            </w:r>
            <w:r>
              <w:t>求。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27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是否按规定派车、指定路线用车。</w:t>
            </w:r>
          </w:p>
        </w:tc>
      </w:tr>
      <w:tr w:rsidR="00E677B8" w:rsidTr="009B0B46">
        <w:trPr>
          <w:trHeight w:hRule="exact" w:val="32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28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北斗定位终端是否运行正常，轨迹信息是否完整准确。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交通违章行为是否依法严肃处理。</w:t>
            </w:r>
          </w:p>
        </w:tc>
      </w:tr>
      <w:tr w:rsidR="00E677B8" w:rsidTr="009B0B46">
        <w:trPr>
          <w:trHeight w:hRule="exact" w:val="32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527ACB">
            <w:pPr>
              <w:pStyle w:val="Other10"/>
              <w:spacing w:line="322" w:lineRule="exact"/>
              <w:jc w:val="center"/>
            </w:pPr>
            <w:r>
              <w:rPr>
                <w:color w:val="000000"/>
              </w:rPr>
              <w:t>车辆性能及车载设备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是否做好公务用车日常行车检查。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31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是否存在车辆超负荷用电等可能引发自燃的隐患。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32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是否存在轮胎老旧、磨损、鼓包、划伤等安全隐患。</w:t>
            </w:r>
          </w:p>
        </w:tc>
      </w:tr>
      <w:tr w:rsidR="00E677B8" w:rsidTr="009B0B46">
        <w:trPr>
          <w:trHeight w:hRule="exact" w:val="32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33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雨雪高温严寒等特殊天气，是否采取有效防护措施。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34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随车器材是否按规定配备，车内是否放置危险物品。</w:t>
            </w:r>
          </w:p>
        </w:tc>
      </w:tr>
      <w:tr w:rsidR="00E677B8" w:rsidTr="009B0B46">
        <w:trPr>
          <w:trHeight w:hRule="exact" w:val="3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35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7B8" w:rsidRDefault="00E677B8" w:rsidP="00BA4002">
            <w:pPr>
              <w:pStyle w:val="Other10"/>
              <w:spacing w:line="312" w:lineRule="exact"/>
              <w:jc w:val="center"/>
            </w:pPr>
            <w:r>
              <w:t>司勤人员安全教育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是否落实司勤人员定期安全培训和思想教育。</w:t>
            </w:r>
          </w:p>
        </w:tc>
      </w:tr>
      <w:tr w:rsidR="00E677B8" w:rsidTr="009B0B46">
        <w:trPr>
          <w:trHeight w:hRule="exact" w:val="32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36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B0B46">
            <w:pPr>
              <w:pStyle w:val="Other10"/>
              <w:jc w:val="both"/>
            </w:pPr>
            <w:r>
              <w:t>是否存在司勤人员酒驾、毒驾等严重违法行为。</w:t>
            </w:r>
          </w:p>
        </w:tc>
      </w:tr>
      <w:tr w:rsidR="00E677B8" w:rsidTr="00BA4002">
        <w:trPr>
          <w:trHeight w:hRule="exact" w:val="64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7B8" w:rsidRDefault="00E677B8">
            <w:pPr>
              <w:pStyle w:val="Other10"/>
              <w:spacing w:line="316" w:lineRule="exact"/>
              <w:ind w:left="160" w:firstLine="20"/>
              <w:jc w:val="both"/>
            </w:pPr>
            <w:r>
              <w:rPr>
                <w:color w:val="000000"/>
              </w:rPr>
              <w:t>办 公 场 所 设 备 设</w:t>
            </w:r>
          </w:p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spacing w:line="317" w:lineRule="exact"/>
              <w:jc w:val="both"/>
            </w:pPr>
            <w:r>
              <w:t>机关办公场所使用、管理的所有设施设备须按行业规定落实维保、注册、检测等，严防超负荷、超年 限使用。</w:t>
            </w:r>
          </w:p>
        </w:tc>
      </w:tr>
      <w:tr w:rsidR="00E677B8" w:rsidTr="00BA4002">
        <w:trPr>
          <w:trHeight w:hRule="exact" w:val="32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38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both"/>
            </w:pPr>
            <w:r>
              <w:t>特种设备操作人员按规定持证上岗，严格落实安全生产相关责任。</w:t>
            </w:r>
          </w:p>
        </w:tc>
      </w:tr>
      <w:tr w:rsidR="00E677B8" w:rsidTr="00BA4002">
        <w:trPr>
          <w:trHeight w:hRule="exact" w:val="33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39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>
            <w:pPr>
              <w:pStyle w:val="Other10"/>
              <w:ind w:firstLine="300"/>
            </w:pPr>
            <w:r>
              <w:t>空调设备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both"/>
            </w:pPr>
            <w:r>
              <w:t>空调系统软接、管路、阀门、风机盘管、新风机组等设施设备是否定期检查、更换。</w:t>
            </w:r>
          </w:p>
        </w:tc>
      </w:tr>
      <w:tr w:rsidR="00E677B8" w:rsidTr="00BA4002">
        <w:trPr>
          <w:trHeight w:hRule="exact" w:val="32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40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both"/>
            </w:pPr>
            <w:r>
              <w:t>中央空调安全阀等特种设备是否按期检测。</w:t>
            </w:r>
          </w:p>
        </w:tc>
      </w:tr>
      <w:tr w:rsidR="00986A92" w:rsidTr="00BA4002">
        <w:trPr>
          <w:trHeight w:hRule="exact" w:val="3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A92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41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6A92" w:rsidRDefault="00986A92"/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6A92" w:rsidRDefault="00986A92"/>
        </w:tc>
        <w:tc>
          <w:tcPr>
            <w:tcW w:w="8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A92" w:rsidRDefault="00986A92" w:rsidP="00BA4002">
            <w:pPr>
              <w:pStyle w:val="Other10"/>
              <w:jc w:val="both"/>
            </w:pPr>
            <w:r>
              <w:t>使用天然气作为能源的管道、阀门等各类控制器、机组周边空气数值是否定期检查，</w:t>
            </w:r>
          </w:p>
          <w:p w:rsidR="00986A92" w:rsidRDefault="00986A92" w:rsidP="00BA4002">
            <w:pPr>
              <w:pStyle w:val="Other10"/>
              <w:jc w:val="both"/>
            </w:pPr>
            <w:r>
              <w:t>是否安装天然气报警装置。</w:t>
            </w:r>
          </w:p>
        </w:tc>
      </w:tr>
      <w:tr w:rsidR="00986A92" w:rsidTr="00527ACB">
        <w:trPr>
          <w:trHeight w:hRule="exact" w:val="34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A92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42</w:t>
            </w: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A92" w:rsidRDefault="00986A92"/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A92" w:rsidRDefault="00986A92"/>
        </w:tc>
        <w:tc>
          <w:tcPr>
            <w:tcW w:w="80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A92" w:rsidRDefault="00986A92">
            <w:pPr>
              <w:pStyle w:val="Other10"/>
            </w:pPr>
          </w:p>
        </w:tc>
      </w:tr>
    </w:tbl>
    <w:p w:rsidR="007964C3" w:rsidRDefault="00E827DF">
      <w:pPr>
        <w:spacing w:line="1" w:lineRule="exact"/>
        <w:rPr>
          <w:sz w:val="2"/>
          <w:szCs w:val="2"/>
          <w:lang w:eastAsia="zh-CN"/>
        </w:rPr>
      </w:pPr>
      <w:r>
        <w:rPr>
          <w:lang w:eastAsia="zh-CN"/>
        </w:rPr>
        <w:br w:type="page"/>
      </w:r>
    </w:p>
    <w:tbl>
      <w:tblPr>
        <w:tblpPr w:leftFromText="180" w:rightFromText="180" w:vertAnchor="text" w:tblpXSpec="center" w:tblpY="1"/>
        <w:tblOverlap w:val="never"/>
        <w:tblW w:w="106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"/>
        <w:gridCol w:w="627"/>
        <w:gridCol w:w="1484"/>
        <w:gridCol w:w="8079"/>
      </w:tblGrid>
      <w:tr w:rsidR="00E677B8" w:rsidTr="007C079F">
        <w:trPr>
          <w:trHeight w:hRule="exact" w:val="3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94DAF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noProof/>
                <w:lang w:val="en-US" w:eastAsia="zh-CN" w:bidi="ar-SA"/>
              </w:rPr>
              <w:lastRenderedPageBreak/>
              <w:pict>
                <v:shape id="_x0000_s1044" type="#_x0000_t32" style="position:absolute;left:0;text-align:left;margin-left:21.95pt;margin-top:.6pt;width:33pt;height:0;z-index:251670528" o:connectortype="straight"/>
              </w:pict>
            </w:r>
            <w:r w:rsidR="00527ACB">
              <w:rPr>
                <w:rFonts w:hint="eastAsia"/>
                <w:lang w:eastAsia="zh-CN"/>
              </w:rPr>
              <w:t>43</w:t>
            </w:r>
          </w:p>
        </w:tc>
        <w:tc>
          <w:tcPr>
            <w:tcW w:w="62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6A92" w:rsidRDefault="00986A92" w:rsidP="00F768DE">
            <w:pPr>
              <w:jc w:val="center"/>
              <w:rPr>
                <w:rFonts w:ascii="宋体" w:eastAsia="宋体" w:hAnsi="宋体" w:cs="宋体"/>
                <w:sz w:val="20"/>
                <w:szCs w:val="20"/>
                <w:lang w:val="zh-TW" w:eastAsia="zh-CN" w:bidi="zh-T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 w:bidi="zh-TW"/>
              </w:rPr>
              <w:t>施</w:t>
            </w:r>
          </w:p>
          <w:p w:rsidR="00986A92" w:rsidRDefault="00986A92" w:rsidP="00F768DE">
            <w:pPr>
              <w:jc w:val="center"/>
              <w:rPr>
                <w:rFonts w:ascii="宋体" w:eastAsia="宋体" w:hAnsi="宋体" w:cs="宋体"/>
                <w:sz w:val="20"/>
                <w:szCs w:val="20"/>
                <w:lang w:val="zh-TW" w:eastAsia="zh-CN" w:bidi="zh-T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 w:bidi="zh-TW"/>
              </w:rPr>
              <w:t>使</w:t>
            </w:r>
          </w:p>
          <w:p w:rsidR="00986A92" w:rsidRDefault="00986A92" w:rsidP="00F768DE">
            <w:pPr>
              <w:jc w:val="center"/>
              <w:rPr>
                <w:rFonts w:ascii="宋体" w:eastAsia="宋体" w:hAnsi="宋体" w:cs="宋体"/>
                <w:sz w:val="20"/>
                <w:szCs w:val="20"/>
                <w:lang w:val="zh-TW" w:eastAsia="zh-CN" w:bidi="zh-T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 w:bidi="zh-TW"/>
              </w:rPr>
              <w:t>用</w:t>
            </w:r>
          </w:p>
          <w:p w:rsidR="00986A92" w:rsidRDefault="00986A92" w:rsidP="00F768DE">
            <w:pPr>
              <w:jc w:val="center"/>
              <w:rPr>
                <w:rFonts w:ascii="宋体" w:eastAsia="宋体" w:hAnsi="宋体" w:cs="宋体"/>
                <w:sz w:val="20"/>
                <w:szCs w:val="20"/>
                <w:lang w:val="zh-TW" w:eastAsia="zh-CN" w:bidi="zh-T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 w:bidi="zh-TW"/>
              </w:rPr>
              <w:t>管</w:t>
            </w:r>
          </w:p>
          <w:p w:rsidR="00986A92" w:rsidRDefault="00986A92" w:rsidP="00F768DE">
            <w:pPr>
              <w:jc w:val="center"/>
              <w:rPr>
                <w:rFonts w:ascii="宋体" w:eastAsia="宋体" w:hAnsi="宋体" w:cs="宋体"/>
                <w:sz w:val="20"/>
                <w:szCs w:val="20"/>
                <w:lang w:val="zh-TW" w:eastAsia="zh-CN" w:bidi="zh-T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 w:bidi="zh-TW"/>
              </w:rPr>
              <w:t>理</w:t>
            </w:r>
          </w:p>
          <w:p w:rsidR="00986A92" w:rsidRDefault="00986A92" w:rsidP="00F768DE">
            <w:pPr>
              <w:jc w:val="center"/>
              <w:rPr>
                <w:rFonts w:ascii="宋体" w:eastAsia="宋体" w:hAnsi="宋体" w:cs="宋体"/>
                <w:sz w:val="20"/>
                <w:szCs w:val="20"/>
                <w:lang w:val="zh-TW" w:eastAsia="zh-CN" w:bidi="zh-TW"/>
              </w:rPr>
            </w:pPr>
            <w:r w:rsidRPr="00986A92">
              <w:rPr>
                <w:rFonts w:ascii="宋体" w:eastAsia="宋体" w:hAnsi="宋体" w:cs="宋体" w:hint="eastAsia"/>
                <w:sz w:val="20"/>
                <w:szCs w:val="20"/>
                <w:lang w:val="zh-TW" w:eastAsia="zh-TW" w:bidi="zh-TW"/>
              </w:rPr>
              <w:t>方</w:t>
            </w:r>
          </w:p>
          <w:p w:rsidR="00E677B8" w:rsidRDefault="00986A92" w:rsidP="00F768DE">
            <w:pPr>
              <w:jc w:val="center"/>
            </w:pPr>
            <w:r w:rsidRPr="00986A92">
              <w:rPr>
                <w:rFonts w:ascii="宋体" w:eastAsia="宋体" w:hAnsi="宋体" w:cs="宋体" w:hint="eastAsia"/>
                <w:sz w:val="20"/>
                <w:szCs w:val="20"/>
                <w:lang w:val="zh-TW" w:eastAsia="zh-TW" w:bidi="zh-TW"/>
              </w:rPr>
              <w:t>面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jc w:val="center"/>
            </w:pPr>
            <w:r>
              <w:rPr>
                <w:color w:val="000000"/>
              </w:rPr>
              <w:t>电梯设备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94DAF" w:rsidP="00F768DE">
            <w:pPr>
              <w:pStyle w:val="Other10"/>
              <w:jc w:val="both"/>
            </w:pPr>
            <w:r>
              <w:rPr>
                <w:noProof/>
                <w:lang w:val="en-US" w:eastAsia="zh-CN" w:bidi="ar-SA"/>
              </w:rPr>
              <w:pict>
                <v:shape id="_x0000_s1038" type="#_x0000_t32" style="position:absolute;left:0;text-align:left;margin-left:400.65pt;margin-top:.75pt;width:0;height:403.5pt;z-index:251666432;mso-position-horizontal-relative:text;mso-position-vertical-relative:text" o:connectortype="straight"/>
              </w:pict>
            </w:r>
            <w:r w:rsidR="00E677B8">
              <w:t>电梯内视频监控、应急对讲系统是否完好。</w:t>
            </w:r>
          </w:p>
        </w:tc>
      </w:tr>
      <w:tr w:rsidR="00E677B8" w:rsidTr="007C079F">
        <w:trPr>
          <w:trHeight w:hRule="exact" w:val="6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44</w:t>
            </w:r>
          </w:p>
        </w:tc>
        <w:tc>
          <w:tcPr>
            <w:tcW w:w="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 w:rsidP="00F768DE"/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/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spacing w:line="307" w:lineRule="exact"/>
              <w:jc w:val="both"/>
            </w:pPr>
            <w:r>
              <w:t>是否开展电梯安全应急演练，是否定期维修保养，及时更换老旧设备及配件，电梯维 修时警示标识是否清晰醒目。</w:t>
            </w:r>
          </w:p>
        </w:tc>
      </w:tr>
      <w:tr w:rsidR="00E677B8" w:rsidTr="007C079F">
        <w:trPr>
          <w:trHeight w:hRule="exact" w:val="66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45</w:t>
            </w:r>
          </w:p>
        </w:tc>
        <w:tc>
          <w:tcPr>
            <w:tcW w:w="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 w:rsidP="00F768DE"/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ind w:firstLine="320"/>
            </w:pPr>
            <w:r>
              <w:rPr>
                <w:color w:val="000000"/>
              </w:rPr>
              <w:t>消防设备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spacing w:line="317" w:lineRule="exact"/>
              <w:jc w:val="both"/>
            </w:pPr>
            <w:r>
              <w:rPr>
                <w:color w:val="000000"/>
              </w:rPr>
              <w:t>办公区消防烟感器、喷淋、消防栓、灭火器、消防水带、消防扳手等设施设备是否按 规定配备。</w:t>
            </w:r>
          </w:p>
        </w:tc>
      </w:tr>
      <w:tr w:rsidR="00E677B8" w:rsidTr="007C079F">
        <w:trPr>
          <w:trHeight w:hRule="exact" w:val="3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46</w:t>
            </w:r>
          </w:p>
        </w:tc>
        <w:tc>
          <w:tcPr>
            <w:tcW w:w="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 w:rsidP="00F768DE"/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/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jc w:val="both"/>
            </w:pPr>
            <w:r>
              <w:rPr>
                <w:color w:val="000000"/>
              </w:rPr>
              <w:t>消防水压是否达到规定要求。</w:t>
            </w:r>
          </w:p>
        </w:tc>
      </w:tr>
      <w:tr w:rsidR="00E677B8" w:rsidTr="007C079F">
        <w:trPr>
          <w:trHeight w:hRule="exact" w:val="3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47</w:t>
            </w:r>
          </w:p>
        </w:tc>
        <w:tc>
          <w:tcPr>
            <w:tcW w:w="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 w:rsidP="00F768DE"/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/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jc w:val="both"/>
            </w:pPr>
            <w:r>
              <w:rPr>
                <w:color w:val="000000"/>
              </w:rPr>
              <w:t>消防水泵、控制柜、联动系统是否完好，报警系统是否工作正常。</w:t>
            </w:r>
          </w:p>
        </w:tc>
      </w:tr>
      <w:tr w:rsidR="00E677B8" w:rsidTr="007C079F">
        <w:trPr>
          <w:trHeight w:hRule="exact" w:val="33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48</w:t>
            </w:r>
          </w:p>
        </w:tc>
        <w:tc>
          <w:tcPr>
            <w:tcW w:w="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 w:rsidP="00F768DE"/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/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jc w:val="both"/>
            </w:pPr>
            <w:r>
              <w:rPr>
                <w:color w:val="000000"/>
              </w:rPr>
              <w:t>消防控制室是否落实双人、持证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>
              <w:rPr>
                <w:color w:val="000000"/>
              </w:rPr>
              <w:t>小时值班值守。</w:t>
            </w:r>
          </w:p>
        </w:tc>
      </w:tr>
      <w:tr w:rsidR="00E677B8" w:rsidTr="007C079F">
        <w:trPr>
          <w:trHeight w:hRule="exact" w:val="66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49</w:t>
            </w:r>
          </w:p>
        </w:tc>
        <w:tc>
          <w:tcPr>
            <w:tcW w:w="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 w:rsidP="00F768DE"/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ind w:firstLine="320"/>
            </w:pPr>
            <w:r>
              <w:rPr>
                <w:color w:val="000000"/>
              </w:rPr>
              <w:t>配电设备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spacing w:line="307" w:lineRule="exact"/>
              <w:jc w:val="both"/>
            </w:pPr>
            <w:r>
              <w:rPr>
                <w:color w:val="000000"/>
              </w:rPr>
              <w:t>值班人员是否开展日常巡检，及时更换老旧线路设备，调整供电方式确保供电系统正 常。</w:t>
            </w:r>
          </w:p>
        </w:tc>
      </w:tr>
      <w:tr w:rsidR="00E677B8" w:rsidTr="007C079F">
        <w:trPr>
          <w:trHeight w:hRule="exact" w:val="33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50</w:t>
            </w:r>
          </w:p>
        </w:tc>
        <w:tc>
          <w:tcPr>
            <w:tcW w:w="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 w:rsidP="00F768DE"/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/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jc w:val="both"/>
            </w:pPr>
            <w:r>
              <w:rPr>
                <w:color w:val="000000"/>
              </w:rPr>
              <w:t>是否做好夏季高温期间配电房、热泵机房、监控机房以及数据机房的温度控制。</w:t>
            </w:r>
          </w:p>
        </w:tc>
      </w:tr>
      <w:tr w:rsidR="00E677B8" w:rsidTr="007C079F">
        <w:trPr>
          <w:trHeight w:hRule="exact" w:val="34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51</w:t>
            </w:r>
          </w:p>
        </w:tc>
        <w:tc>
          <w:tcPr>
            <w:tcW w:w="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 w:rsidP="00F768DE"/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spacing w:line="317" w:lineRule="exact"/>
              <w:jc w:val="center"/>
            </w:pPr>
            <w:r>
              <w:rPr>
                <w:color w:val="000000"/>
              </w:rPr>
              <w:t>给排水设备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jc w:val="both"/>
            </w:pPr>
            <w:r>
              <w:rPr>
                <w:color w:val="000000"/>
              </w:rPr>
              <w:t>水泵、变频器等给排水系统设备是否落实检查、巡检。</w:t>
            </w:r>
          </w:p>
        </w:tc>
      </w:tr>
      <w:tr w:rsidR="00E677B8" w:rsidTr="007C079F">
        <w:trPr>
          <w:trHeight w:hRule="exact" w:val="33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52</w:t>
            </w:r>
          </w:p>
        </w:tc>
        <w:tc>
          <w:tcPr>
            <w:tcW w:w="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 w:rsidP="00F768DE"/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/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jc w:val="both"/>
            </w:pPr>
            <w:r>
              <w:rPr>
                <w:color w:val="000000"/>
              </w:rPr>
              <w:t>水管、地漏、虹吸管、污水泵、室外窖井等排水是否通畅。</w:t>
            </w:r>
          </w:p>
        </w:tc>
      </w:tr>
      <w:tr w:rsidR="00E677B8" w:rsidTr="007C079F">
        <w:trPr>
          <w:trHeight w:hRule="exact" w:val="33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53</w:t>
            </w:r>
          </w:p>
        </w:tc>
        <w:tc>
          <w:tcPr>
            <w:tcW w:w="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 w:rsidP="00F768DE"/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/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jc w:val="both"/>
            </w:pPr>
            <w:r>
              <w:rPr>
                <w:color w:val="000000"/>
              </w:rPr>
              <w:t>突发淹水漏水、汛期内涝排水等应急器材是否配备。</w:t>
            </w:r>
          </w:p>
        </w:tc>
      </w:tr>
      <w:tr w:rsidR="00E677B8" w:rsidTr="007C079F">
        <w:trPr>
          <w:trHeight w:hRule="exact" w:val="6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54</w:t>
            </w:r>
          </w:p>
        </w:tc>
        <w:tc>
          <w:tcPr>
            <w:tcW w:w="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 w:rsidP="00F768DE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jc w:val="center"/>
            </w:pPr>
            <w:r>
              <w:rPr>
                <w:color w:val="000000"/>
              </w:rPr>
              <w:t>智能化设备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spacing w:line="312" w:lineRule="exact"/>
              <w:jc w:val="both"/>
            </w:pPr>
            <w:r>
              <w:rPr>
                <w:color w:val="000000"/>
              </w:rPr>
              <w:t>闸机、监控、智能照明、会议系统、楼宇控制系统、智慧社区、智能停车系统等是否 定期检查、检修。</w:t>
            </w:r>
          </w:p>
        </w:tc>
      </w:tr>
      <w:tr w:rsidR="00E677B8" w:rsidTr="007C079F">
        <w:trPr>
          <w:trHeight w:hRule="exact" w:val="3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55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7B8" w:rsidRDefault="00E677B8" w:rsidP="00F768DE">
            <w:pPr>
              <w:pStyle w:val="Other10"/>
              <w:spacing w:line="315" w:lineRule="exact"/>
              <w:ind w:left="160" w:firstLine="20"/>
              <w:jc w:val="both"/>
            </w:pPr>
            <w:r>
              <w:rPr>
                <w:color w:val="000000"/>
              </w:rPr>
              <w:t>人 员 密 集 场 所 安 全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BA4002" w:rsidP="00F768DE">
            <w:pPr>
              <w:pStyle w:val="Other10"/>
              <w:spacing w:line="322" w:lineRule="exact"/>
              <w:jc w:val="center"/>
            </w:pPr>
            <w:r>
              <w:rPr>
                <w:rFonts w:hint="eastAsia"/>
                <w:color w:val="000000"/>
                <w:lang w:eastAsia="zh-CN"/>
              </w:rPr>
              <w:t>为全校师生服务</w:t>
            </w:r>
            <w:r w:rsidR="00E677B8">
              <w:rPr>
                <w:color w:val="000000"/>
              </w:rPr>
              <w:t>餐饮食堂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jc w:val="both"/>
            </w:pPr>
            <w:r>
              <w:rPr>
                <w:color w:val="000000"/>
              </w:rPr>
              <w:t>是否对厨灶设施设备定期检查、保养。</w:t>
            </w:r>
          </w:p>
        </w:tc>
      </w:tr>
      <w:tr w:rsidR="00E677B8" w:rsidTr="007C079F">
        <w:trPr>
          <w:trHeight w:hRule="exact" w:val="3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56</w:t>
            </w:r>
          </w:p>
        </w:tc>
        <w:tc>
          <w:tcPr>
            <w:tcW w:w="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 w:rsidP="00F768DE"/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/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jc w:val="both"/>
            </w:pPr>
            <w:r>
              <w:rPr>
                <w:color w:val="000000"/>
              </w:rPr>
              <w:t>厨房烟道是否定期彻底清洗。</w:t>
            </w:r>
          </w:p>
        </w:tc>
      </w:tr>
      <w:tr w:rsidR="00E677B8" w:rsidTr="007C079F">
        <w:trPr>
          <w:trHeight w:hRule="exact" w:val="6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57</w:t>
            </w:r>
          </w:p>
        </w:tc>
        <w:tc>
          <w:tcPr>
            <w:tcW w:w="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 w:rsidP="00F768DE"/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/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spacing w:line="307" w:lineRule="exact"/>
              <w:jc w:val="both"/>
            </w:pPr>
            <w:r>
              <w:t>是否做好食堂食材来源、品质控制，烹饪现场是否安装视频监控，食品是否落实留样 要求。</w:t>
            </w:r>
          </w:p>
        </w:tc>
      </w:tr>
      <w:tr w:rsidR="00E677B8" w:rsidTr="007C079F">
        <w:trPr>
          <w:trHeight w:hRule="exact" w:val="6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58</w:t>
            </w:r>
          </w:p>
        </w:tc>
        <w:tc>
          <w:tcPr>
            <w:tcW w:w="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 w:rsidP="00F768DE"/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/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F768DE">
            <w:pPr>
              <w:pStyle w:val="Other10"/>
              <w:spacing w:line="312" w:lineRule="exact"/>
              <w:jc w:val="both"/>
            </w:pPr>
            <w:r>
              <w:t>就餐区域、厨房后场、仓储场所消防器材配备和消防通道是否符合要求，消防措施是 否到位。</w:t>
            </w:r>
          </w:p>
        </w:tc>
      </w:tr>
      <w:tr w:rsidR="00E677B8" w:rsidTr="007C079F">
        <w:trPr>
          <w:trHeight w:hRule="exact" w:val="68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7B8" w:rsidRDefault="00527ACB" w:rsidP="00F768DE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59</w:t>
            </w: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7B8" w:rsidRDefault="00E677B8" w:rsidP="00F768DE"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7B8" w:rsidRDefault="00E677B8" w:rsidP="00F768DE">
            <w:pPr>
              <w:pStyle w:val="Other10"/>
              <w:spacing w:line="307" w:lineRule="exact"/>
              <w:rPr>
                <w:lang w:eastAsia="zh-CN"/>
              </w:rPr>
            </w:pPr>
            <w:r>
              <w:rPr>
                <w:color w:val="000000"/>
              </w:rPr>
              <w:t>为</w:t>
            </w:r>
            <w:r w:rsidR="00BA4002">
              <w:rPr>
                <w:rFonts w:hint="eastAsia"/>
                <w:color w:val="000000"/>
                <w:lang w:eastAsia="zh-CN"/>
              </w:rPr>
              <w:t>师生</w:t>
            </w:r>
            <w:r>
              <w:rPr>
                <w:color w:val="000000"/>
              </w:rPr>
              <w:t>服务保障的</w:t>
            </w:r>
            <w:r w:rsidR="00BA4002">
              <w:rPr>
                <w:rFonts w:hint="eastAsia"/>
                <w:color w:val="000000"/>
                <w:lang w:eastAsia="zh-CN"/>
              </w:rPr>
              <w:t>礼堂</w:t>
            </w:r>
            <w:r w:rsidR="00BA4002">
              <w:rPr>
                <w:color w:val="000000"/>
              </w:rPr>
              <w:t>和会议场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7B8" w:rsidRDefault="007C079F" w:rsidP="007C079F">
            <w:pPr>
              <w:pStyle w:val="Other10"/>
              <w:spacing w:line="317" w:lineRule="exact"/>
              <w:ind w:firstLineChars="50" w:firstLine="100"/>
              <w:jc w:val="both"/>
            </w:pPr>
            <w:r>
              <w:rPr>
                <w:rFonts w:hint="eastAsia"/>
                <w:lang w:eastAsia="zh-CN"/>
              </w:rPr>
              <w:t>招待所、</w:t>
            </w:r>
            <w:r w:rsidR="00E677B8">
              <w:t>礼堂等场所消防、反恐防爆设施设备是否齐全完好，疏散导向标识是否清晰。</w:t>
            </w:r>
          </w:p>
        </w:tc>
      </w:tr>
    </w:tbl>
    <w:p w:rsidR="007964C3" w:rsidRPr="00527ACB" w:rsidRDefault="00F768DE">
      <w:pPr>
        <w:spacing w:line="1" w:lineRule="exact"/>
        <w:rPr>
          <w:rFonts w:eastAsiaTheme="minorEastAsia"/>
          <w:sz w:val="2"/>
          <w:szCs w:val="2"/>
          <w:lang w:eastAsia="zh-CN"/>
        </w:rPr>
      </w:pPr>
      <w:r>
        <w:rPr>
          <w:lang w:eastAsia="zh-CN"/>
        </w:rPr>
        <w:br w:type="textWrapping" w:clear="all"/>
      </w:r>
      <w:r w:rsidR="00E827DF">
        <w:rPr>
          <w:lang w:eastAsia="zh-CN"/>
        </w:rPr>
        <w:br w:type="page"/>
      </w:r>
      <w:r w:rsidR="00527ACB">
        <w:rPr>
          <w:rFonts w:eastAsiaTheme="minorEastAsia" w:hint="eastAsia"/>
          <w:lang w:eastAsia="zh-CN"/>
        </w:rPr>
        <w:lastRenderedPageBreak/>
        <w:t>60</w:t>
      </w:r>
    </w:p>
    <w:tbl>
      <w:tblPr>
        <w:tblW w:w="1062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5"/>
        <w:gridCol w:w="614"/>
        <w:gridCol w:w="1488"/>
        <w:gridCol w:w="8035"/>
      </w:tblGrid>
      <w:tr w:rsidR="00E677B8" w:rsidTr="00BA4002">
        <w:trPr>
          <w:trHeight w:hRule="exact" w:val="66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60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7B8" w:rsidRDefault="00E677B8">
            <w:pPr>
              <w:pStyle w:val="Other10"/>
              <w:spacing w:line="314" w:lineRule="exact"/>
              <w:ind w:left="160" w:firstLine="20"/>
              <w:jc w:val="both"/>
            </w:pPr>
            <w:r>
              <w:rPr>
                <w:color w:val="000000"/>
              </w:rPr>
              <w:t>管 理 方 面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7B8" w:rsidRDefault="00E677B8">
            <w:pPr>
              <w:pStyle w:val="Other10"/>
              <w:jc w:val="center"/>
            </w:pPr>
            <w:r>
              <w:rPr>
                <w:color w:val="000000"/>
              </w:rPr>
              <w:t>所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94DAF" w:rsidP="00BA4002">
            <w:pPr>
              <w:pStyle w:val="Other10"/>
              <w:spacing w:line="322" w:lineRule="exact"/>
              <w:jc w:val="both"/>
            </w:pPr>
            <w:r>
              <w:rPr>
                <w:noProof/>
                <w:lang w:val="en-US" w:eastAsia="zh-CN" w:bidi="ar-SA"/>
              </w:rPr>
              <w:pict>
                <v:shape id="_x0000_s1040" type="#_x0000_t32" style="position:absolute;left:0;text-align:left;margin-left:398.45pt;margin-top:.75pt;width:.75pt;height:363pt;flip:x;z-index:251667456;mso-position-horizontal-relative:text;mso-position-vertical-relative:text" o:connectortype="straight"/>
              </w:pict>
            </w:r>
            <w:r w:rsidR="00E677B8">
              <w:t>大型演出和会议活动疏散应急预案是否到位，避免发生人员拥挤、踩踏事故措施是否 可行。</w:t>
            </w:r>
          </w:p>
        </w:tc>
      </w:tr>
      <w:tr w:rsidR="00E677B8" w:rsidTr="00BA4002">
        <w:trPr>
          <w:trHeight w:hRule="exact" w:val="31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61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both"/>
            </w:pPr>
            <w:r>
              <w:t>内部员工是否定期开展安全生产教育和消防演练。</w:t>
            </w:r>
          </w:p>
        </w:tc>
      </w:tr>
      <w:tr w:rsidR="00E677B8" w:rsidTr="00BA4002">
        <w:trPr>
          <w:trHeight w:hRule="exact" w:val="33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62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spacing w:line="314" w:lineRule="exact"/>
              <w:jc w:val="center"/>
            </w:pPr>
            <w:r>
              <w:rPr>
                <w:color w:val="000000"/>
              </w:rPr>
              <w:t>为</w:t>
            </w:r>
            <w:r w:rsidR="00BA4002">
              <w:rPr>
                <w:rFonts w:hint="eastAsia"/>
                <w:color w:val="000000"/>
                <w:lang w:eastAsia="zh-CN"/>
              </w:rPr>
              <w:t>师生</w:t>
            </w:r>
            <w:r>
              <w:rPr>
                <w:color w:val="000000"/>
              </w:rPr>
              <w:t>服务的运动健身场所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both"/>
            </w:pPr>
            <w:r>
              <w:t>健身场所是否张贴规章制度、器材使用说明、安全提示标识。</w:t>
            </w:r>
          </w:p>
        </w:tc>
      </w:tr>
      <w:tr w:rsidR="00E677B8" w:rsidTr="00BA4002">
        <w:trPr>
          <w:trHeight w:hRule="exact" w:val="32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63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jc w:val="center"/>
            </w:pP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both"/>
            </w:pPr>
            <w:r>
              <w:t>健身器械是否定期检修、检查。</w:t>
            </w:r>
          </w:p>
        </w:tc>
      </w:tr>
      <w:tr w:rsidR="00986A92" w:rsidTr="00BA4002">
        <w:trPr>
          <w:trHeight w:hRule="exact" w:val="63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A92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64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6A92" w:rsidRDefault="00986A92"/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6A92" w:rsidRDefault="00986A92" w:rsidP="00BA4002">
            <w:pPr>
              <w:jc w:val="center"/>
            </w:pPr>
          </w:p>
        </w:tc>
        <w:tc>
          <w:tcPr>
            <w:tcW w:w="8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A92" w:rsidRDefault="00986A92" w:rsidP="00BA4002">
            <w:pPr>
              <w:pStyle w:val="Other10"/>
              <w:jc w:val="both"/>
            </w:pPr>
            <w:r>
              <w:t>场馆用水、用电、用气、消毒药品是否严格落实管理规定。</w:t>
            </w:r>
          </w:p>
        </w:tc>
      </w:tr>
      <w:tr w:rsidR="00527ACB" w:rsidTr="00BA4002">
        <w:trPr>
          <w:trHeight w:hRule="exact" w:val="90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ACB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65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ACB" w:rsidRDefault="00527ACB"/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7ACB" w:rsidRDefault="00527ACB" w:rsidP="00BA4002">
            <w:pPr>
              <w:jc w:val="center"/>
            </w:pPr>
          </w:p>
        </w:tc>
        <w:tc>
          <w:tcPr>
            <w:tcW w:w="80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7ACB" w:rsidRDefault="00527ACB" w:rsidP="00BA4002">
            <w:pPr>
              <w:pStyle w:val="Other10"/>
              <w:jc w:val="both"/>
            </w:pPr>
          </w:p>
        </w:tc>
      </w:tr>
      <w:tr w:rsidR="00527ACB" w:rsidTr="00BA4002">
        <w:trPr>
          <w:trHeight w:hRule="exact" w:val="1272"/>
          <w:jc w:val="center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7ACB" w:rsidRDefault="00527ACB" w:rsidP="00527ACB">
            <w:pPr>
              <w:pStyle w:val="Other10"/>
              <w:jc w:val="center"/>
            </w:pP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ACB" w:rsidRDefault="00527ACB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002" w:rsidRDefault="00527ACB" w:rsidP="00BA4002">
            <w:pPr>
              <w:pStyle w:val="Other10"/>
              <w:spacing w:line="314" w:lineRule="exact"/>
              <w:jc w:val="center"/>
            </w:pPr>
            <w:r>
              <w:t>为</w:t>
            </w:r>
            <w:r w:rsidR="00BA4002">
              <w:rPr>
                <w:rFonts w:hint="eastAsia"/>
                <w:lang w:eastAsia="zh-CN"/>
              </w:rPr>
              <w:t>师生</w:t>
            </w:r>
            <w:r>
              <w:t>服务的医疗机构</w:t>
            </w:r>
          </w:p>
          <w:p w:rsidR="00527ACB" w:rsidRDefault="00527ACB" w:rsidP="00BA4002">
            <w:pPr>
              <w:pStyle w:val="Other10"/>
              <w:spacing w:line="314" w:lineRule="exact"/>
              <w:jc w:val="center"/>
              <w:rPr>
                <w:lang w:eastAsia="zh-CN"/>
              </w:rPr>
            </w:pP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ACB" w:rsidRDefault="00527ACB" w:rsidP="00BA4002">
            <w:pPr>
              <w:pStyle w:val="Other10"/>
              <w:jc w:val="both"/>
            </w:pPr>
            <w:r>
              <w:t>是否按行业安全生产标准、规定落实。</w:t>
            </w:r>
          </w:p>
        </w:tc>
      </w:tr>
      <w:tr w:rsidR="00E677B8" w:rsidTr="00BA4002">
        <w:trPr>
          <w:trHeight w:hRule="exact" w:val="64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66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986A92">
            <w:pPr>
              <w:pStyle w:val="Other10"/>
              <w:spacing w:line="315" w:lineRule="exact"/>
              <w:ind w:left="160" w:firstLine="20"/>
              <w:jc w:val="both"/>
            </w:pPr>
            <w:r>
              <w:rPr>
                <w:color w:val="000000"/>
              </w:rPr>
              <w:t xml:space="preserve">安 全 生 产 其 他 方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ind w:firstLine="280"/>
              <w:jc w:val="center"/>
            </w:pPr>
            <w:r>
              <w:rPr>
                <w:color w:val="000000"/>
              </w:rPr>
              <w:t>建筑施工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spacing w:line="302" w:lineRule="exact"/>
              <w:jc w:val="both"/>
            </w:pPr>
            <w:r>
              <w:t>施工现场安全管理制度是否健全、安全组织是否建立、制度规定和安全警示是否上墙、 安全员是否专职。</w:t>
            </w:r>
          </w:p>
        </w:tc>
      </w:tr>
      <w:tr w:rsidR="00E677B8" w:rsidTr="00BA4002">
        <w:trPr>
          <w:trHeight w:hRule="exact" w:val="32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67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jc w:val="center"/>
            </w:pP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both"/>
            </w:pPr>
            <w:r>
              <w:t>施工项目立项手续是否完备，各施工主体资质是否齐全。</w:t>
            </w:r>
          </w:p>
        </w:tc>
      </w:tr>
      <w:tr w:rsidR="00E677B8" w:rsidTr="00BA4002">
        <w:trPr>
          <w:trHeight w:hRule="exact" w:val="32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68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jc w:val="center"/>
            </w:pP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both"/>
            </w:pPr>
            <w:r>
              <w:t>特种专业岗位人员是否持证上岗，施工期间是否按规定办理备案。</w:t>
            </w:r>
          </w:p>
        </w:tc>
      </w:tr>
      <w:tr w:rsidR="00E677B8" w:rsidTr="00BA4002">
        <w:trPr>
          <w:trHeight w:hRule="exact" w:val="32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69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jc w:val="center"/>
            </w:pP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both"/>
            </w:pPr>
            <w:r>
              <w:t>是否制定事故应急预案，是否按操作规程施工。</w:t>
            </w:r>
          </w:p>
        </w:tc>
      </w:tr>
      <w:tr w:rsidR="00E677B8" w:rsidTr="00BA4002">
        <w:trPr>
          <w:trHeight w:hRule="exact" w:val="32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70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center"/>
            </w:pPr>
            <w:r>
              <w:rPr>
                <w:color w:val="000000"/>
              </w:rPr>
              <w:t>供水供电供气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both"/>
            </w:pPr>
            <w:r>
              <w:t>冬季屋顶水箱零件、外露水管阀门、空调进风机等外露设备是否有保温防冻措施。</w:t>
            </w:r>
          </w:p>
        </w:tc>
      </w:tr>
      <w:tr w:rsidR="00E677B8" w:rsidTr="00BA4002">
        <w:trPr>
          <w:trHeight w:hRule="exact" w:val="32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71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both"/>
            </w:pPr>
            <w:r>
              <w:t>变配电设施是否定期检查检修。</w:t>
            </w:r>
          </w:p>
        </w:tc>
      </w:tr>
      <w:tr w:rsidR="00E677B8" w:rsidTr="00BA4002">
        <w:trPr>
          <w:trHeight w:hRule="exact" w:val="32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72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both"/>
            </w:pPr>
            <w:r>
              <w:t>非机动车充电场所是否指定责任人、安装保护措施。</w:t>
            </w:r>
          </w:p>
        </w:tc>
      </w:tr>
      <w:tr w:rsidR="00E677B8" w:rsidTr="00BA4002">
        <w:trPr>
          <w:trHeight w:hRule="exact" w:val="32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73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both"/>
            </w:pPr>
            <w:r>
              <w:t>有无私拉乱接电线和使用大功率电器超负荷运转现象。</w:t>
            </w:r>
          </w:p>
        </w:tc>
      </w:tr>
      <w:tr w:rsidR="00E677B8" w:rsidTr="00BA4002">
        <w:trPr>
          <w:trHeight w:hRule="exact" w:val="32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74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both"/>
            </w:pPr>
            <w:r>
              <w:t>使用燃气场所是否落实行业检查、验收，是否安装漏气报警设备。</w:t>
            </w:r>
          </w:p>
        </w:tc>
      </w:tr>
      <w:tr w:rsidR="00E677B8" w:rsidTr="00BA4002">
        <w:trPr>
          <w:trHeight w:hRule="exact" w:val="32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75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both"/>
            </w:pPr>
            <w:r>
              <w:t>防火器材是否配备到位。</w:t>
            </w:r>
          </w:p>
        </w:tc>
      </w:tr>
    </w:tbl>
    <w:p w:rsidR="007964C3" w:rsidRDefault="00E94DAF">
      <w:pPr>
        <w:spacing w:line="1" w:lineRule="exact"/>
        <w:rPr>
          <w:sz w:val="2"/>
          <w:szCs w:val="2"/>
          <w:lang w:eastAsia="zh-CN"/>
        </w:rPr>
      </w:pPr>
      <w:r w:rsidRPr="00E94DAF">
        <w:rPr>
          <w:noProof/>
          <w:lang w:eastAsia="zh-CN" w:bidi="ar-SA"/>
        </w:rPr>
        <w:pict>
          <v:shape id="_x0000_s1042" type="#_x0000_t32" style="position:absolute;margin-left:44.15pt;margin-top:3.95pt;width:529.25pt;height:0;z-index:251668480;mso-position-horizontal-relative:text;mso-position-vertical-relative:text" o:connectortype="straight"/>
        </w:pict>
      </w:r>
      <w:r w:rsidR="00E827DF">
        <w:rPr>
          <w:lang w:eastAsia="zh-CN"/>
        </w:rPr>
        <w:br w:type="page"/>
      </w:r>
    </w:p>
    <w:tbl>
      <w:tblPr>
        <w:tblW w:w="1060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0"/>
        <w:gridCol w:w="610"/>
        <w:gridCol w:w="1493"/>
        <w:gridCol w:w="8030"/>
      </w:tblGrid>
      <w:tr w:rsidR="00E677B8" w:rsidTr="00BA4002">
        <w:trPr>
          <w:trHeight w:hRule="exact"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76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Pr="00986A92" w:rsidRDefault="00986A92" w:rsidP="00986A92">
            <w:pPr>
              <w:jc w:val="center"/>
              <w:rPr>
                <w:rFonts w:eastAsiaTheme="minorEastAsia"/>
                <w:sz w:val="10"/>
                <w:szCs w:val="10"/>
                <w:lang w:eastAsia="zh-CN"/>
              </w:rPr>
            </w:pPr>
            <w:r w:rsidRPr="00986A92">
              <w:rPr>
                <w:rFonts w:ascii="宋体" w:eastAsia="宋体" w:hAnsi="宋体" w:cs="宋体" w:hint="eastAsia"/>
                <w:sz w:val="20"/>
                <w:szCs w:val="20"/>
                <w:lang w:val="zh-TW" w:eastAsia="zh-TW" w:bidi="zh-TW"/>
              </w:rPr>
              <w:t>面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center"/>
            </w:pPr>
            <w:r>
              <w:rPr>
                <w:color w:val="000000"/>
              </w:rPr>
              <w:t>内部防灾减灾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7B8" w:rsidRDefault="00E94DAF">
            <w:pPr>
              <w:pStyle w:val="Other10"/>
            </w:pPr>
            <w:r w:rsidRPr="00E94DAF">
              <w:rPr>
                <w:noProof/>
                <w:color w:val="000000"/>
                <w:lang w:val="en-US" w:eastAsia="zh-CN" w:bidi="ar-SA"/>
              </w:rPr>
              <w:pict>
                <v:shape id="_x0000_s1030" type="#_x0000_t32" style="position:absolute;margin-left:399.35pt;margin-top:.6pt;width:1.5pt;height:183pt;z-index:251662336;mso-position-horizontal-relative:text;mso-position-vertical-relative:text" o:connectortype="straight"/>
              </w:pict>
            </w:r>
            <w:r w:rsidR="00E677B8">
              <w:rPr>
                <w:color w:val="000000"/>
              </w:rPr>
              <w:t>办公区内部道路交通盲区、事故易发路段是否有防范措施。</w:t>
            </w:r>
          </w:p>
        </w:tc>
      </w:tr>
      <w:tr w:rsidR="00E677B8" w:rsidTr="00BA4002">
        <w:trPr>
          <w:trHeight w:hRule="exact" w:val="32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77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jc w:val="center"/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7B8" w:rsidRDefault="00E677B8">
            <w:pPr>
              <w:pStyle w:val="Other10"/>
            </w:pPr>
            <w:r>
              <w:rPr>
                <w:color w:val="000000"/>
              </w:rPr>
              <w:t>院落道路、台阶雨雪冰冻天气防滑防护措施是否到位。</w:t>
            </w:r>
          </w:p>
        </w:tc>
      </w:tr>
      <w:tr w:rsidR="00E677B8" w:rsidTr="00BA4002"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78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jc w:val="center"/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7B8" w:rsidRDefault="00E677B8">
            <w:pPr>
              <w:pStyle w:val="Other10"/>
            </w:pPr>
            <w:r>
              <w:rPr>
                <w:color w:val="000000"/>
              </w:rPr>
              <w:t>是否存在极端天气下杆线倒地、树木倒伏、冰凌坠落等砸车、伤人的隐患。</w:t>
            </w:r>
          </w:p>
        </w:tc>
      </w:tr>
      <w:tr w:rsidR="00E677B8" w:rsidTr="00BA4002">
        <w:trPr>
          <w:trHeight w:hRule="exact" w:val="63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79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pStyle w:val="Other10"/>
              <w:jc w:val="center"/>
            </w:pPr>
            <w:r>
              <w:rPr>
                <w:color w:val="000000"/>
              </w:rPr>
              <w:t>会务保障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7B8" w:rsidRDefault="00E677B8">
            <w:pPr>
              <w:pStyle w:val="Other10"/>
              <w:spacing w:line="298" w:lineRule="exact"/>
            </w:pPr>
            <w:r>
              <w:t>会务保障人员是否进行严格背景审查，上岗业务和保密培训是否系统、规范，是否签 订工作保密协议。</w:t>
            </w:r>
          </w:p>
        </w:tc>
      </w:tr>
      <w:tr w:rsidR="00E677B8" w:rsidTr="00BA4002"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80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jc w:val="center"/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7B8" w:rsidRDefault="00E677B8">
            <w:pPr>
              <w:pStyle w:val="Other10"/>
            </w:pPr>
            <w:r>
              <w:t>设施设备安装是否牢固。</w:t>
            </w:r>
          </w:p>
        </w:tc>
      </w:tr>
      <w:tr w:rsidR="00E677B8" w:rsidTr="00BA4002"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81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jc w:val="center"/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7B8" w:rsidRDefault="00E677B8">
            <w:pPr>
              <w:pStyle w:val="Other10"/>
            </w:pPr>
            <w:r>
              <w:rPr>
                <w:color w:val="000000"/>
              </w:rPr>
              <w:t>开水炉、热水器是否存在产品不合格、老化等安全隐患。</w:t>
            </w:r>
          </w:p>
        </w:tc>
      </w:tr>
      <w:tr w:rsidR="00E677B8" w:rsidTr="00BA4002">
        <w:trPr>
          <w:trHeight w:hRule="exact" w:val="32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82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jc w:val="center"/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7B8" w:rsidRDefault="00E677B8">
            <w:pPr>
              <w:pStyle w:val="Other10"/>
            </w:pPr>
            <w:r>
              <w:rPr>
                <w:color w:val="000000"/>
              </w:rPr>
              <w:t>音控设备是否检查排查到位。</w:t>
            </w:r>
          </w:p>
        </w:tc>
      </w:tr>
      <w:tr w:rsidR="00E677B8" w:rsidTr="00BA4002"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83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E677B8" w:rsidP="00BA4002">
            <w:pPr>
              <w:jc w:val="center"/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7B8" w:rsidRDefault="00E677B8">
            <w:pPr>
              <w:pStyle w:val="Other10"/>
            </w:pPr>
            <w:r>
              <w:rPr>
                <w:color w:val="000000"/>
              </w:rPr>
              <w:t>会议涉密资料是否落实保密管理规定，重要会务保密、安保措施是否严格落实。</w:t>
            </w:r>
          </w:p>
        </w:tc>
      </w:tr>
      <w:tr w:rsidR="00E677B8" w:rsidTr="00BA4002"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84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7B8" w:rsidRDefault="00BA4002" w:rsidP="00BA4002">
            <w:pPr>
              <w:pStyle w:val="Other10"/>
              <w:ind w:firstLine="300"/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卫生防疫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77B8" w:rsidRDefault="00E677B8">
            <w:pPr>
              <w:pStyle w:val="Other10"/>
            </w:pPr>
            <w:r>
              <w:rPr>
                <w:color w:val="000000"/>
              </w:rPr>
              <w:t>是否有办公区传染病流行防控应对措施。</w:t>
            </w:r>
          </w:p>
        </w:tc>
      </w:tr>
      <w:tr w:rsidR="00E677B8" w:rsidTr="00527ACB"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7B8" w:rsidRDefault="00527ACB" w:rsidP="00527ACB">
            <w:pPr>
              <w:pStyle w:val="Other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85</w:t>
            </w: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7B8" w:rsidRDefault="00E677B8"/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7B8" w:rsidRDefault="00E677B8"/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77B8" w:rsidRDefault="00E677B8">
            <w:pPr>
              <w:pStyle w:val="Other10"/>
            </w:pPr>
            <w:r>
              <w:rPr>
                <w:color w:val="000000"/>
              </w:rPr>
              <w:t>是否存在食堂集中就餐引发食品安全事故的隐患。</w:t>
            </w:r>
          </w:p>
        </w:tc>
      </w:tr>
    </w:tbl>
    <w:p w:rsidR="007964C3" w:rsidRPr="00CD6FCD" w:rsidRDefault="007964C3" w:rsidP="00CD6FCD">
      <w:pPr>
        <w:pStyle w:val="Bodytext40"/>
        <w:spacing w:before="0"/>
        <w:ind w:firstLine="0"/>
        <w:rPr>
          <w:rFonts w:eastAsiaTheme="minorEastAsia"/>
          <w:sz w:val="24"/>
          <w:szCs w:val="24"/>
          <w:lang w:eastAsia="zh-CN"/>
        </w:rPr>
      </w:pPr>
      <w:bookmarkStart w:id="3" w:name="_GoBack"/>
      <w:bookmarkEnd w:id="3"/>
    </w:p>
    <w:sectPr w:rsidR="007964C3" w:rsidRPr="00CD6FCD" w:rsidSect="009B0B46">
      <w:pgSz w:w="16840" w:h="11900" w:orient="landscape"/>
      <w:pgMar w:top="1612" w:right="2207" w:bottom="1207" w:left="2207" w:header="1779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4EC" w:rsidRDefault="00EE04EC"/>
  </w:endnote>
  <w:endnote w:type="continuationSeparator" w:id="0">
    <w:p w:rsidR="00EE04EC" w:rsidRDefault="00EE0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4EC" w:rsidRDefault="00EE04EC"/>
  </w:footnote>
  <w:footnote w:type="continuationSeparator" w:id="0">
    <w:p w:rsidR="00EE04EC" w:rsidRDefault="00EE0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3FC720"/>
    <w:multiLevelType w:val="singleLevel"/>
    <w:tmpl w:val="EF3FC7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">
    <w:nsid w:val="F7FEE13D"/>
    <w:multiLevelType w:val="singleLevel"/>
    <w:tmpl w:val="F7FEE13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</w:abstractNum>
  <w:abstractNum w:abstractNumId="2">
    <w:nsid w:val="FFBA9C92"/>
    <w:multiLevelType w:val="singleLevel"/>
    <w:tmpl w:val="FFBA9C92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964C3"/>
    <w:rsid w:val="001E3ACE"/>
    <w:rsid w:val="00527ACB"/>
    <w:rsid w:val="006B7461"/>
    <w:rsid w:val="006C0DB8"/>
    <w:rsid w:val="006F451B"/>
    <w:rsid w:val="007964C3"/>
    <w:rsid w:val="007C079F"/>
    <w:rsid w:val="00986A92"/>
    <w:rsid w:val="009B0B46"/>
    <w:rsid w:val="00BA4002"/>
    <w:rsid w:val="00CD6FCD"/>
    <w:rsid w:val="00E677B8"/>
    <w:rsid w:val="00E827DF"/>
    <w:rsid w:val="00E94DAF"/>
    <w:rsid w:val="00EE04EC"/>
    <w:rsid w:val="00F768DE"/>
    <w:rsid w:val="07BDEE57"/>
    <w:rsid w:val="6EF803A4"/>
    <w:rsid w:val="73FF8378"/>
    <w:rsid w:val="7ECD9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  <o:rules v:ext="edit">
        <o:r id="V:Rule9" type="connector" idref="#_x0000_s1040"/>
        <o:r id="V:Rule10" type="connector" idref="#_x0000_s1030"/>
        <o:r id="V:Rule11" type="connector" idref="#_x0000_s1031"/>
        <o:r id="V:Rule12" type="connector" idref="#_x0000_s1038"/>
        <o:r id="V:Rule13" type="connector" idref="#_x0000_s1026"/>
        <o:r id="V:Rule14" type="connector" idref="#_x0000_s1044"/>
        <o:r id="V:Rule15" type="connector" idref="#_x0000_s1042"/>
        <o:r id="V:Rule16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E3ACE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1">
    <w:name w:val="Picture caption|1_"/>
    <w:basedOn w:val="a0"/>
    <w:link w:val="Picturecaption10"/>
    <w:rsid w:val="001E3ACE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1E3ACE"/>
    <w:pPr>
      <w:spacing w:line="300" w:lineRule="auto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rsid w:val="001E3ACE"/>
    <w:rPr>
      <w:rFonts w:ascii="宋体" w:eastAsia="宋体" w:hAnsi="宋体" w:cs="宋体"/>
      <w:color w:val="F33E36"/>
      <w:sz w:val="50"/>
      <w:szCs w:val="50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1E3ACE"/>
    <w:pPr>
      <w:spacing w:before="300" w:after="820"/>
      <w:outlineLvl w:val="0"/>
    </w:pPr>
    <w:rPr>
      <w:rFonts w:ascii="宋体" w:eastAsia="宋体" w:hAnsi="宋体" w:cs="宋体"/>
      <w:color w:val="F33E36"/>
      <w:sz w:val="50"/>
      <w:szCs w:val="5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1E3ACE"/>
    <w:rPr>
      <w:sz w:val="20"/>
      <w:szCs w:val="20"/>
      <w:u w:val="none"/>
      <w:shd w:val="clear" w:color="auto" w:fill="auto"/>
    </w:rPr>
  </w:style>
  <w:style w:type="paragraph" w:customStyle="1" w:styleId="Headerorfooter20">
    <w:name w:val="Header or footer|2"/>
    <w:basedOn w:val="a"/>
    <w:link w:val="Headerorfooter2"/>
    <w:rsid w:val="001E3ACE"/>
    <w:rPr>
      <w:sz w:val="20"/>
      <w:szCs w:val="20"/>
    </w:rPr>
  </w:style>
  <w:style w:type="character" w:customStyle="1" w:styleId="Heading31">
    <w:name w:val="Heading #3|1_"/>
    <w:basedOn w:val="a0"/>
    <w:link w:val="Heading310"/>
    <w:rsid w:val="001E3ACE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1E3ACE"/>
    <w:pPr>
      <w:spacing w:after="130"/>
      <w:jc w:val="center"/>
      <w:outlineLvl w:val="2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1E3ACE"/>
    <w:rPr>
      <w:rFonts w:ascii="宋体" w:eastAsia="宋体" w:hAnsi="宋体" w:cs="宋体"/>
      <w:color w:val="1F1F1F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1E3ACE"/>
    <w:pPr>
      <w:spacing w:line="360" w:lineRule="auto"/>
      <w:ind w:firstLine="400"/>
    </w:pPr>
    <w:rPr>
      <w:rFonts w:ascii="宋体" w:eastAsia="宋体" w:hAnsi="宋体" w:cs="宋体"/>
      <w:color w:val="1F1F1F"/>
      <w:sz w:val="20"/>
      <w:szCs w:val="20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1E3ACE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1E3ACE"/>
    <w:pPr>
      <w:spacing w:before="100" w:after="160"/>
      <w:ind w:firstLine="7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rsid w:val="001E3ACE"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1E3ACE"/>
    <w:pPr>
      <w:spacing w:after="150"/>
      <w:jc w:val="center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rsid w:val="001E3ACE"/>
    <w:rPr>
      <w:rFonts w:ascii="宋体" w:eastAsia="宋体" w:hAnsi="宋体" w:cs="宋体"/>
      <w:color w:val="1F1F1F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rsid w:val="001E3ACE"/>
    <w:rPr>
      <w:rFonts w:ascii="宋体" w:eastAsia="宋体" w:hAnsi="宋体" w:cs="宋体"/>
      <w:color w:val="1F1F1F"/>
      <w:sz w:val="20"/>
      <w:szCs w:val="20"/>
      <w:lang w:val="zh-TW" w:eastAsia="zh-TW" w:bidi="zh-TW"/>
    </w:rPr>
  </w:style>
  <w:style w:type="character" w:customStyle="1" w:styleId="Heading41">
    <w:name w:val="Heading #4|1_"/>
    <w:basedOn w:val="a0"/>
    <w:link w:val="Heading410"/>
    <w:rsid w:val="001E3ACE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Heading410">
    <w:name w:val="Heading #4|1"/>
    <w:basedOn w:val="a"/>
    <w:link w:val="Heading41"/>
    <w:rsid w:val="001E3ACE"/>
    <w:pPr>
      <w:spacing w:after="200"/>
      <w:ind w:firstLine="200"/>
      <w:outlineLvl w:val="3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1E3ACE"/>
    <w:rPr>
      <w:color w:val="1F1F1F"/>
      <w:sz w:val="20"/>
      <w:szCs w:val="20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rsid w:val="001E3ACE"/>
    <w:pPr>
      <w:spacing w:line="360" w:lineRule="auto"/>
      <w:ind w:firstLine="400"/>
    </w:pPr>
    <w:rPr>
      <w:color w:val="1F1F1F"/>
      <w:sz w:val="20"/>
      <w:szCs w:val="20"/>
    </w:rPr>
  </w:style>
  <w:style w:type="character" w:customStyle="1" w:styleId="Bodytext3">
    <w:name w:val="Body text|3_"/>
    <w:basedOn w:val="a0"/>
    <w:link w:val="Bodytext30"/>
    <w:rsid w:val="001E3ACE"/>
    <w:rPr>
      <w:rFonts w:ascii="宋体" w:eastAsia="宋体" w:hAnsi="宋体" w:cs="宋体"/>
      <w:color w:val="1F1F1F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1E3ACE"/>
    <w:pPr>
      <w:spacing w:after="120"/>
      <w:ind w:left="1470"/>
    </w:pPr>
    <w:rPr>
      <w:rFonts w:ascii="宋体" w:eastAsia="宋体" w:hAnsi="宋体" w:cs="宋体"/>
      <w:color w:val="1F1F1F"/>
      <w:sz w:val="16"/>
      <w:szCs w:val="16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sid w:val="001E3ACE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1E3ACE"/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CD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6FC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E677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77B8"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1">
    <w:name w:val="Picture caption|1_"/>
    <w:basedOn w:val="a0"/>
    <w:link w:val="Picturecaption10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pPr>
      <w:spacing w:line="300" w:lineRule="auto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color w:val="F33E36"/>
      <w:sz w:val="50"/>
      <w:szCs w:val="50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pPr>
      <w:spacing w:before="300" w:after="820"/>
      <w:outlineLvl w:val="0"/>
    </w:pPr>
    <w:rPr>
      <w:rFonts w:ascii="宋体" w:eastAsia="宋体" w:hAnsi="宋体" w:cs="宋体"/>
      <w:color w:val="F33E36"/>
      <w:sz w:val="50"/>
      <w:szCs w:val="5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Pr>
      <w:sz w:val="20"/>
      <w:szCs w:val="20"/>
      <w:u w:val="none"/>
      <w:shd w:val="clear" w:color="auto" w:fill="auto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</w:rPr>
  </w:style>
  <w:style w:type="character" w:customStyle="1" w:styleId="Heading31">
    <w:name w:val="Heading #3|1_"/>
    <w:basedOn w:val="a0"/>
    <w:link w:val="Heading310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pPr>
      <w:spacing w:after="130"/>
      <w:jc w:val="center"/>
      <w:outlineLvl w:val="2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color w:val="1F1F1F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360" w:lineRule="auto"/>
      <w:ind w:firstLine="400"/>
    </w:pPr>
    <w:rPr>
      <w:rFonts w:ascii="宋体" w:eastAsia="宋体" w:hAnsi="宋体" w:cs="宋体"/>
      <w:color w:val="1F1F1F"/>
      <w:sz w:val="20"/>
      <w:szCs w:val="20"/>
      <w:lang w:val="zh-TW" w:eastAsia="zh-TW" w:bidi="zh-TW"/>
    </w:rPr>
  </w:style>
  <w:style w:type="character" w:customStyle="1" w:styleId="Bodytext4">
    <w:name w:val="Body text|4_"/>
    <w:basedOn w:val="a0"/>
    <w:link w:val="Bodytext40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40">
    <w:name w:val="Body text|4"/>
    <w:basedOn w:val="a"/>
    <w:link w:val="Bodytext4"/>
    <w:pPr>
      <w:spacing w:before="100" w:after="160"/>
      <w:ind w:firstLine="7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pPr>
      <w:spacing w:after="150"/>
      <w:jc w:val="center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rPr>
      <w:rFonts w:ascii="宋体" w:eastAsia="宋体" w:hAnsi="宋体" w:cs="宋体"/>
      <w:color w:val="1F1F1F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rPr>
      <w:rFonts w:ascii="宋体" w:eastAsia="宋体" w:hAnsi="宋体" w:cs="宋体"/>
      <w:color w:val="1F1F1F"/>
      <w:sz w:val="20"/>
      <w:szCs w:val="20"/>
      <w:lang w:val="zh-TW" w:eastAsia="zh-TW" w:bidi="zh-TW"/>
    </w:rPr>
  </w:style>
  <w:style w:type="character" w:customStyle="1" w:styleId="Heading41">
    <w:name w:val="Heading #4|1_"/>
    <w:basedOn w:val="a0"/>
    <w:link w:val="Heading410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Heading410">
    <w:name w:val="Heading #4|1"/>
    <w:basedOn w:val="a"/>
    <w:link w:val="Heading41"/>
    <w:pPr>
      <w:spacing w:after="200"/>
      <w:ind w:firstLine="200"/>
      <w:outlineLvl w:val="3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basedOn w:val="a0"/>
    <w:link w:val="Bodytext20"/>
    <w:rPr>
      <w:color w:val="1F1F1F"/>
      <w:sz w:val="20"/>
      <w:szCs w:val="20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pPr>
      <w:spacing w:line="360" w:lineRule="auto"/>
      <w:ind w:firstLine="400"/>
    </w:pPr>
    <w:rPr>
      <w:color w:val="1F1F1F"/>
      <w:sz w:val="20"/>
      <w:szCs w:val="20"/>
    </w:rPr>
  </w:style>
  <w:style w:type="character" w:customStyle="1" w:styleId="Bodytext3">
    <w:name w:val="Body text|3_"/>
    <w:basedOn w:val="a0"/>
    <w:link w:val="Bodytext30"/>
    <w:rPr>
      <w:rFonts w:ascii="宋体" w:eastAsia="宋体" w:hAnsi="宋体" w:cs="宋体"/>
      <w:color w:val="1F1F1F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pPr>
      <w:spacing w:after="120"/>
      <w:ind w:left="1470"/>
    </w:pPr>
    <w:rPr>
      <w:rFonts w:ascii="宋体" w:eastAsia="宋体" w:hAnsi="宋体" w:cs="宋体"/>
      <w:color w:val="1F1F1F"/>
      <w:sz w:val="16"/>
      <w:szCs w:val="16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CD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6FC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2019-12-31T09:36:00Z</dcterms:created>
  <dcterms:modified xsi:type="dcterms:W3CDTF">2019-12-31T06:09:00Z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