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附件：2021年度专项附加扣除信息确认的操作流程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情况一：</w:t>
      </w:r>
      <w:r>
        <w:rPr>
          <w:rFonts w:hint="eastAsia"/>
          <w:b/>
          <w:bCs/>
          <w:sz w:val="24"/>
          <w:szCs w:val="24"/>
        </w:rPr>
        <w:t>2020年已经填写专项附加扣除，2021年继续在2020年基础上申报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更新下载并打开“个人所得税”</w:t>
      </w:r>
      <w:r>
        <w:rPr>
          <w:rFonts w:hint="eastAsia"/>
          <w:sz w:val="24"/>
          <w:szCs w:val="24"/>
          <w:lang w:val="en-US" w:eastAsia="zh-CN"/>
        </w:rPr>
        <w:t>APP，</w:t>
      </w:r>
      <w:r>
        <w:rPr>
          <w:rFonts w:hint="eastAsia"/>
          <w:sz w:val="24"/>
          <w:szCs w:val="24"/>
        </w:rPr>
        <w:t>点击“</w:t>
      </w:r>
      <w:r>
        <w:rPr>
          <w:rFonts w:hint="eastAsia"/>
          <w:sz w:val="24"/>
          <w:szCs w:val="24"/>
          <w:lang w:eastAsia="zh-CN"/>
        </w:rPr>
        <w:t>热点专题</w:t>
      </w:r>
      <w:r>
        <w:rPr>
          <w:rFonts w:hint="eastAsia"/>
          <w:sz w:val="24"/>
          <w:szCs w:val="24"/>
          <w:lang w:val="en-US" w:eastAsia="zh-CN"/>
        </w:rPr>
        <w:t>--开始确认2021年度专项附加扣除啦--</w:t>
      </w:r>
      <w:r>
        <w:rPr>
          <w:rFonts w:hint="eastAsia"/>
          <w:sz w:val="24"/>
          <w:szCs w:val="24"/>
        </w:rPr>
        <w:t>进入”开始确认2021年度专项附加扣除；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40005</wp:posOffset>
            </wp:positionV>
            <wp:extent cx="1933575" cy="3381375"/>
            <wp:effectExtent l="0" t="0" r="9525" b="9525"/>
            <wp:wrapSquare wrapText="bothSides"/>
            <wp:docPr id="9" name="图片 2" descr="16070645768990726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1607064576899072649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1914525" cy="3467100"/>
            <wp:effectExtent l="0" t="0" r="9525" b="0"/>
            <wp:docPr id="7" name="图片 1" descr="16070645677370859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160706456773708597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选择扣除年度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2021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；</w:t>
      </w:r>
    </w:p>
    <w:p>
      <w:pPr>
        <w:numPr>
          <w:numId w:val="0"/>
        </w:numPr>
        <w:rPr>
          <w:rFonts w:hint="eastAsia"/>
          <w:sz w:val="24"/>
          <w:szCs w:val="24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点击“一键带入”，系统提示“将带入2020年度信息，请确认是否继续”，确认后点击“确定”；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2009775" cy="3467100"/>
            <wp:effectExtent l="0" t="0" r="9525" b="0"/>
            <wp:docPr id="10" name="图片 3" descr="1607064586157003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1607064586157003336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可以打开专项附加扣除，核对信息；如有修改，可点击“修改”，信息确认后点击“一键确认”；</w:t>
      </w:r>
    </w:p>
    <w:p>
      <w:pPr>
        <w:numPr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2057400" cy="3600450"/>
            <wp:effectExtent l="0" t="0" r="0" b="0"/>
            <wp:docPr id="8" name="图片 4" descr="1607064597544079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1607064597544079108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drawing>
          <wp:inline distT="0" distB="0" distL="114300" distR="114300">
            <wp:extent cx="2028825" cy="3629025"/>
            <wp:effectExtent l="0" t="0" r="9525" b="9525"/>
            <wp:docPr id="1" name="图片 5" descr="1607064604305055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1607064604305055148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numId w:val="0"/>
        </w:num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（5）系统会跳出提示“如您2021年度存在已采集的信息，将会被本次操作覆盖，请确认是否继续”，点击“确认”则为提交成功。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eastAsiaTheme="minor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-257175</wp:posOffset>
            </wp:positionV>
            <wp:extent cx="2136775" cy="3629660"/>
            <wp:effectExtent l="0" t="0" r="15875" b="8890"/>
            <wp:wrapTight wrapText="bothSides">
              <wp:wrapPolygon>
                <wp:start x="0" y="0"/>
                <wp:lineTo x="0" y="21540"/>
                <wp:lineTo x="21375" y="21540"/>
                <wp:lineTo x="21375" y="0"/>
                <wp:lineTo x="0" y="0"/>
              </wp:wrapPolygon>
            </wp:wrapTight>
            <wp:docPr id="11" name="图片 11" descr="IMG_0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005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）2021专项附加扣除申报完成后如果需要查看记录，可以在“服务”点击“专项附加扣除信息查询”－选择年度查看填报记录。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2000250" cy="3857625"/>
            <wp:effectExtent l="0" t="0" r="0" b="9525"/>
            <wp:docPr id="2" name="图片 6" descr="1607064613011012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1607064613011012444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drawing>
          <wp:inline distT="0" distB="0" distL="114300" distR="114300">
            <wp:extent cx="2000250" cy="3848100"/>
            <wp:effectExtent l="0" t="0" r="0" b="0"/>
            <wp:docPr id="3" name="图片 7" descr="16070646183070762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1607064618307076284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情况二：</w:t>
      </w:r>
      <w:r>
        <w:rPr>
          <w:rFonts w:hint="eastAsia"/>
          <w:b/>
          <w:bCs/>
          <w:sz w:val="24"/>
          <w:szCs w:val="24"/>
        </w:rPr>
        <w:t>2021年在2020年的基础上新增专项附加扣除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（1）先按“情况一”操作后，回APP首页，继续点击“进入”或者在常用业务下点击“专项附加扣除填报”；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2000250" cy="3857625"/>
            <wp:effectExtent l="0" t="0" r="0" b="9525"/>
            <wp:docPr id="4" name="图片 8" descr="16070646271650700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1607064627165070085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drawing>
          <wp:inline distT="0" distB="0" distL="114300" distR="114300">
            <wp:extent cx="2057400" cy="3867150"/>
            <wp:effectExtent l="0" t="0" r="0" b="0"/>
            <wp:docPr id="5" name="图片 9" descr="1607064631778029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1607064631778029209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选择扣除年度后点击需要新增的专项附加扣除项进行新增。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1591945</wp:posOffset>
            </wp:positionH>
            <wp:positionV relativeFrom="paragraph">
              <wp:posOffset>69215</wp:posOffset>
            </wp:positionV>
            <wp:extent cx="2095500" cy="3924300"/>
            <wp:effectExtent l="0" t="0" r="0" b="0"/>
            <wp:wrapSquare wrapText="bothSides"/>
            <wp:docPr id="6" name="图片 10" descr="1607064640206076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1607064640206076104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DED3FD"/>
    <w:multiLevelType w:val="singleLevel"/>
    <w:tmpl w:val="9ADED3FD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0D4394D8"/>
    <w:multiLevelType w:val="singleLevel"/>
    <w:tmpl w:val="0D4394D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46118B6"/>
    <w:multiLevelType w:val="singleLevel"/>
    <w:tmpl w:val="646118B6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80520"/>
    <w:rsid w:val="05AB1B1A"/>
    <w:rsid w:val="266168C3"/>
    <w:rsid w:val="3A480520"/>
    <w:rsid w:val="40DE0190"/>
    <w:rsid w:val="47D33293"/>
    <w:rsid w:val="579D2438"/>
    <w:rsid w:val="686C7E79"/>
    <w:rsid w:val="6DB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2020-12-11T06:59:00Z</dcterms:created>
  <dc:creator>Administrator</dc:creator>
  <cp:lastModifiedBy>Administrator</cp:lastModifiedBy>
  <dcterms:modified xsi:type="dcterms:W3CDTF">2020-12-14T07:09:06Z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